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D3" w:rsidRPr="00A55242" w:rsidRDefault="00056FD3" w:rsidP="00056FD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8.09.2014 </w:t>
      </w:r>
      <w:r w:rsidRPr="00A5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6FD3" w:rsidRPr="00A55242" w:rsidRDefault="00056FD3" w:rsidP="0005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Регламенту, депутатской этике, информационной политике и связям с общественностью регионального парламента намерена в ближайшее время приступить к поздравлениям и награждениям почетными грамотами Законодательного Собрания Иркутской области ветеранов Великой Отечественной войны в связи с приближающимся 70-летием Победы.</w:t>
      </w:r>
      <w:proofErr w:type="gramEnd"/>
    </w:p>
    <w:p w:rsidR="00056FD3" w:rsidRDefault="00056FD3" w:rsidP="0005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5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 счастью, у нас в регионе живет еще достаточное число ветеранов, и их нужно поздравить. По инициативе Людмилы Берлиной, мы не будем ждать 2015 года, а начнем эту работу уже буквально в сентябре-октябре, чтобы успеть поздравить и наградить всех ветеранов и никого не оставить без внимания», – рассказал председатель комиссии </w:t>
      </w:r>
      <w:r w:rsidRPr="00A552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Владимир Матиенко.</w:t>
      </w:r>
    </w:p>
    <w:p w:rsidR="00684719" w:rsidRDefault="00684719">
      <w:bookmarkStart w:id="0" w:name="_GoBack"/>
      <w:bookmarkEnd w:id="0"/>
    </w:p>
    <w:sectPr w:rsidR="0068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D3"/>
    <w:rsid w:val="00056FD3"/>
    <w:rsid w:val="0068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Любовь Петровна</dc:creator>
  <cp:lastModifiedBy>Емельянова Любовь Петровна</cp:lastModifiedBy>
  <cp:revision>1</cp:revision>
  <dcterms:created xsi:type="dcterms:W3CDTF">2014-09-18T06:46:00Z</dcterms:created>
  <dcterms:modified xsi:type="dcterms:W3CDTF">2014-09-18T06:48:00Z</dcterms:modified>
</cp:coreProperties>
</file>